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05A" w:rsidRDefault="009933B2" w:rsidP="0090797F">
      <w:bookmarkStart w:id="0" w:name="_GoBack"/>
      <w:bookmarkEnd w:id="0"/>
      <w:r>
        <w:rPr>
          <w:noProof/>
          <w:lang w:val="es-AR" w:eastAsia="es-AR"/>
        </w:rPr>
        <mc:AlternateContent>
          <mc:Choice Requires="wps">
            <w:drawing>
              <wp:anchor distT="0" distB="0" distL="114300" distR="114300" simplePos="0" relativeHeight="251658240" behindDoc="0" locked="0" layoutInCell="0" allowOverlap="1">
                <wp:simplePos x="0" y="0"/>
                <wp:positionH relativeFrom="column">
                  <wp:posOffset>1320800</wp:posOffset>
                </wp:positionH>
                <wp:positionV relativeFrom="paragraph">
                  <wp:posOffset>2311400</wp:posOffset>
                </wp:positionV>
                <wp:extent cx="5601335" cy="6781800"/>
                <wp:effectExtent l="0" t="0" r="0" b="0"/>
                <wp:wrapNone/>
                <wp:docPr id="4"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1335" cy="678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5A" w:rsidRPr="000511CE" w:rsidRDefault="00FD205A" w:rsidP="00CA6436">
                            <w:pPr>
                              <w:rPr>
                                <w:rFonts w:ascii="Calibri" w:hAnsi="Calibri"/>
                                <w:b/>
                              </w:rPr>
                            </w:pPr>
                            <w:r w:rsidRPr="000511CE">
                              <w:rPr>
                                <w:rFonts w:ascii="Calibri" w:hAnsi="Calibri"/>
                                <w:b/>
                              </w:rPr>
                              <w:t>Presentación de Artículos</w:t>
                            </w:r>
                          </w:p>
                          <w:p w:rsidR="00FD205A" w:rsidRPr="000511CE" w:rsidRDefault="00FD205A" w:rsidP="00CA6436">
                            <w:pPr>
                              <w:rPr>
                                <w:rFonts w:ascii="Calibri" w:hAnsi="Calibri"/>
                              </w:rPr>
                            </w:pPr>
                            <w:r w:rsidRPr="000511CE">
                              <w:rPr>
                                <w:rFonts w:ascii="Calibri" w:hAnsi="Calibri"/>
                              </w:rPr>
                              <w:t xml:space="preserve">Los artículos presentados serán de índole conceptual y/o presentarán un problema determinado en el diseño/implementación/evaluación de las experiencias de Extensión Universitaria. Es decir, que no se aceptarán artículos que solo relaten experiencias de Extensión Universitaria, sino aquellos que se concentren en las estrategias institucionales para abordar los campos temáticos desde los enfoques de la gestión de la extensión en relación a la  políticas públicas, la evaluación, la curricularización y la dimensión formativa del compromiso social universitario. </w:t>
                            </w:r>
                          </w:p>
                          <w:p w:rsidR="00FD205A" w:rsidRPr="000511CE" w:rsidRDefault="00FD205A" w:rsidP="00CA6436">
                            <w:pPr>
                              <w:rPr>
                                <w:rFonts w:ascii="Calibri" w:hAnsi="Calibri"/>
                              </w:rPr>
                            </w:pPr>
                            <w:r w:rsidRPr="000511CE">
                              <w:rPr>
                                <w:rFonts w:ascii="Calibri" w:hAnsi="Calibri"/>
                              </w:rPr>
                              <w:t xml:space="preserve">El envío de artículos se realizará a través de correo electrónico a la siguiente dirección: </w:t>
                            </w:r>
                            <w:hyperlink r:id="rId8" w:history="1">
                              <w:r w:rsidRPr="000511CE">
                                <w:rPr>
                                  <w:rStyle w:val="Hipervnculo"/>
                                  <w:rFonts w:ascii="Calibri" w:hAnsi="Calibri"/>
                                </w:rPr>
                                <w:t>jornadaextension2015</w:t>
                              </w:r>
                              <w:r w:rsidRPr="000511CE">
                                <w:rPr>
                                  <w:rStyle w:val="Hipervnculo"/>
                                  <w:rFonts w:ascii="Calibri" w:hAnsi="Calibri" w:cs="Arial"/>
                                  <w:lang w:eastAsia="ja-JP"/>
                                </w:rPr>
                                <w:t>@unla.edu.ar</w:t>
                              </w:r>
                            </w:hyperlink>
                          </w:p>
                          <w:p w:rsidR="00FD205A" w:rsidRPr="000511CE" w:rsidRDefault="00FD205A" w:rsidP="00CA6436">
                            <w:pPr>
                              <w:rPr>
                                <w:rFonts w:ascii="Calibri" w:hAnsi="Calibri"/>
                              </w:rPr>
                            </w:pPr>
                          </w:p>
                          <w:p w:rsidR="00FD205A" w:rsidRPr="000511CE" w:rsidRDefault="00FD205A" w:rsidP="00CA6436">
                            <w:pPr>
                              <w:rPr>
                                <w:rFonts w:ascii="Calibri" w:hAnsi="Calibri"/>
                              </w:rPr>
                            </w:pPr>
                            <w:r w:rsidRPr="000511CE">
                              <w:rPr>
                                <w:rFonts w:ascii="Calibri" w:hAnsi="Calibri"/>
                              </w:rPr>
                              <w:t xml:space="preserve">• Cada autor/a podrá enviar como máximo 1 artículo a la Jornada. </w:t>
                            </w:r>
                          </w:p>
                          <w:p w:rsidR="00FD205A" w:rsidRPr="000511CE" w:rsidRDefault="00FD205A" w:rsidP="00CA6436">
                            <w:pPr>
                              <w:rPr>
                                <w:rFonts w:ascii="Calibri" w:hAnsi="Calibri"/>
                              </w:rPr>
                            </w:pPr>
                            <w:r w:rsidRPr="000511CE">
                              <w:rPr>
                                <w:rFonts w:ascii="Calibri" w:hAnsi="Calibri"/>
                              </w:rPr>
                              <w:t>• El envío del artículo expresa la autorización del/a autor/a a que la misma sea publicada.</w:t>
                            </w:r>
                          </w:p>
                          <w:p w:rsidR="00FD205A" w:rsidRPr="000511CE" w:rsidRDefault="00FD205A" w:rsidP="00CA6436">
                            <w:pPr>
                              <w:rPr>
                                <w:rFonts w:ascii="Calibri" w:hAnsi="Calibri"/>
                              </w:rPr>
                            </w:pPr>
                          </w:p>
                          <w:p w:rsidR="00FD205A" w:rsidRPr="000511CE" w:rsidRDefault="00FD205A" w:rsidP="00CA6436">
                            <w:pPr>
                              <w:ind w:left="708" w:hanging="708"/>
                              <w:rPr>
                                <w:rFonts w:ascii="Calibri" w:hAnsi="Calibri" w:cs="Calibri"/>
                                <w:b/>
                              </w:rPr>
                            </w:pPr>
                            <w:r w:rsidRPr="000511CE">
                              <w:rPr>
                                <w:rFonts w:ascii="Calibri" w:hAnsi="Calibri" w:cs="Calibri"/>
                                <w:b/>
                              </w:rPr>
                              <w:t>Campos temáticos prioritarios:</w:t>
                            </w:r>
                          </w:p>
                          <w:p w:rsidR="00FD205A" w:rsidRPr="000511CE" w:rsidRDefault="00FD205A" w:rsidP="00CA6436">
                            <w:pPr>
                              <w:numPr>
                                <w:ilvl w:val="0"/>
                                <w:numId w:val="7"/>
                              </w:numPr>
                              <w:tabs>
                                <w:tab w:val="num" w:pos="540"/>
                              </w:tabs>
                              <w:suppressAutoHyphens/>
                              <w:ind w:left="708" w:hanging="708"/>
                              <w:rPr>
                                <w:rFonts w:ascii="Calibri" w:hAnsi="Calibri" w:cs="Calibri"/>
                                <w:b/>
                              </w:rPr>
                            </w:pPr>
                            <w:r w:rsidRPr="000511CE">
                              <w:rPr>
                                <w:rFonts w:ascii="Calibri" w:hAnsi="Calibri" w:cs="Calibri"/>
                                <w:b/>
                              </w:rPr>
                              <w:t>Género y diversidad</w:t>
                            </w:r>
                          </w:p>
                          <w:p w:rsidR="00FD205A" w:rsidRPr="000511CE" w:rsidRDefault="00FD205A" w:rsidP="00CA6436">
                            <w:pPr>
                              <w:numPr>
                                <w:ilvl w:val="0"/>
                                <w:numId w:val="7"/>
                              </w:numPr>
                              <w:tabs>
                                <w:tab w:val="num" w:pos="540"/>
                              </w:tabs>
                              <w:suppressAutoHyphens/>
                              <w:ind w:left="708" w:hanging="708"/>
                              <w:rPr>
                                <w:rFonts w:ascii="Calibri" w:hAnsi="Calibri" w:cs="Calibri"/>
                                <w:b/>
                              </w:rPr>
                            </w:pPr>
                            <w:r w:rsidRPr="000511CE">
                              <w:rPr>
                                <w:rFonts w:ascii="Calibri" w:hAnsi="Calibri" w:cs="Calibri"/>
                                <w:b/>
                              </w:rPr>
                              <w:t>Adultos mayores</w:t>
                            </w:r>
                          </w:p>
                          <w:p w:rsidR="00FD205A" w:rsidRPr="000511CE" w:rsidRDefault="00FD205A" w:rsidP="00CA6436">
                            <w:pPr>
                              <w:numPr>
                                <w:ilvl w:val="0"/>
                                <w:numId w:val="7"/>
                              </w:numPr>
                              <w:tabs>
                                <w:tab w:val="num" w:pos="540"/>
                              </w:tabs>
                              <w:suppressAutoHyphens/>
                              <w:ind w:left="708" w:hanging="708"/>
                              <w:rPr>
                                <w:rFonts w:ascii="Calibri" w:hAnsi="Calibri" w:cs="Calibri"/>
                                <w:b/>
                              </w:rPr>
                            </w:pPr>
                            <w:r w:rsidRPr="000511CE">
                              <w:rPr>
                                <w:rFonts w:ascii="Calibri" w:hAnsi="Calibri" w:cs="Calibri"/>
                                <w:b/>
                              </w:rPr>
                              <w:t>Pueblos originarios</w:t>
                            </w:r>
                          </w:p>
                          <w:p w:rsidR="00FD205A" w:rsidRPr="000511CE" w:rsidRDefault="00FD205A" w:rsidP="00CA6436">
                            <w:pPr>
                              <w:ind w:left="708" w:hanging="708"/>
                              <w:rPr>
                                <w:rFonts w:ascii="Calibri" w:hAnsi="Calibri"/>
                              </w:rPr>
                            </w:pPr>
                          </w:p>
                          <w:p w:rsidR="00FD205A" w:rsidRPr="000511CE" w:rsidRDefault="00FD205A" w:rsidP="00CA6436">
                            <w:pPr>
                              <w:spacing w:line="200" w:lineRule="atLeast"/>
                              <w:rPr>
                                <w:rFonts w:ascii="Calibri" w:hAnsi="Calibri"/>
                              </w:rPr>
                            </w:pPr>
                            <w:r w:rsidRPr="000511CE">
                              <w:rPr>
                                <w:rFonts w:ascii="Calibri" w:hAnsi="Calibri"/>
                              </w:rPr>
                              <w:t>No obstante se recibirán artículos vinculados a las siguientes temáticas:</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Economía social y solidaria</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Cultura</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Violencia Institucional</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Educación</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Contextos de encierro</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Otros</w:t>
                            </w:r>
                          </w:p>
                          <w:p w:rsidR="00FD205A" w:rsidRPr="00903567" w:rsidRDefault="00FD205A" w:rsidP="00CA6436">
                            <w:pPr>
                              <w:spacing w:line="200" w:lineRule="atLeast"/>
                              <w:rPr>
                                <w:rFonts w:ascii="Stempel Garamond LT Std" w:hAnsi="Stempel Garamond LT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margin-left:104pt;margin-top:182pt;width:441.05pt;height:5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" o:allowincell="f" filled="f" stroked="f" strokeweight=".5pt">
                <v:path arrowok="t"/>
                <v:textbox>
                  <w:txbxContent>
                    <w:p w:rsidR="00FD205A" w:rsidRPr="000511CE" w:rsidRDefault="00FD205A" w:rsidP="00CA6436">
                      <w:pPr>
                        <w:rPr>
                          <w:rFonts w:ascii="Calibri" w:hAnsi="Calibri"/>
                          <w:b/>
                        </w:rPr>
                      </w:pPr>
                      <w:r w:rsidRPr="000511CE">
                        <w:rPr>
                          <w:rFonts w:ascii="Calibri" w:hAnsi="Calibri"/>
                          <w:b/>
                        </w:rPr>
                        <w:t>Presentación de Artículos</w:t>
                      </w:r>
                    </w:p>
                    <w:p w:rsidR="00FD205A" w:rsidRPr="000511CE" w:rsidRDefault="00FD205A" w:rsidP="00CA6436">
                      <w:pPr>
                        <w:rPr>
                          <w:rFonts w:ascii="Calibri" w:hAnsi="Calibri"/>
                        </w:rPr>
                      </w:pPr>
                      <w:r w:rsidRPr="000511CE">
                        <w:rPr>
                          <w:rFonts w:ascii="Calibri" w:hAnsi="Calibri"/>
                        </w:rPr>
                        <w:t xml:space="preserve">Los artículos presentados serán de índole conceptual y/o presentarán un problema determinado en el diseño/implementación/evaluación de las experiencias de Extensión Universitaria. Es decir, que no se aceptarán artículos que solo relaten experiencias de Extensión Universitaria, sino aquellos que se concentren en las estrategias institucionales para abordar los campos temáticos desde los enfoques de la gestión de la extensión en relación a la  políticas públicas, la evaluación, la curricularización y la dimensión formativa del compromiso social universitario. </w:t>
                      </w:r>
                    </w:p>
                    <w:p w:rsidR="00FD205A" w:rsidRPr="000511CE" w:rsidRDefault="00FD205A" w:rsidP="00CA6436">
                      <w:pPr>
                        <w:rPr>
                          <w:rFonts w:ascii="Calibri" w:hAnsi="Calibri"/>
                        </w:rPr>
                      </w:pPr>
                      <w:r w:rsidRPr="000511CE">
                        <w:rPr>
                          <w:rFonts w:ascii="Calibri" w:hAnsi="Calibri"/>
                        </w:rPr>
                        <w:t xml:space="preserve">El envío de artículos se realizará a través de correo electrónico a la siguiente dirección: </w:t>
                      </w:r>
                      <w:hyperlink r:id="rId9" w:history="1">
                        <w:r w:rsidRPr="000511CE">
                          <w:rPr>
                            <w:rStyle w:val="Hipervnculo"/>
                            <w:rFonts w:ascii="Calibri" w:hAnsi="Calibri"/>
                          </w:rPr>
                          <w:t>jornadaextension2015</w:t>
                        </w:r>
                        <w:r w:rsidRPr="000511CE">
                          <w:rPr>
                            <w:rStyle w:val="Hipervnculo"/>
                            <w:rFonts w:ascii="Calibri" w:hAnsi="Calibri" w:cs="Arial"/>
                            <w:lang w:eastAsia="ja-JP"/>
                          </w:rPr>
                          <w:t>@unla.edu.ar</w:t>
                        </w:r>
                      </w:hyperlink>
                    </w:p>
                    <w:p w:rsidR="00FD205A" w:rsidRPr="000511CE" w:rsidRDefault="00FD205A" w:rsidP="00CA6436">
                      <w:pPr>
                        <w:rPr>
                          <w:rFonts w:ascii="Calibri" w:hAnsi="Calibri"/>
                        </w:rPr>
                      </w:pPr>
                    </w:p>
                    <w:p w:rsidR="00FD205A" w:rsidRPr="000511CE" w:rsidRDefault="00FD205A" w:rsidP="00CA6436">
                      <w:pPr>
                        <w:rPr>
                          <w:rFonts w:ascii="Calibri" w:hAnsi="Calibri"/>
                        </w:rPr>
                      </w:pPr>
                      <w:r w:rsidRPr="000511CE">
                        <w:rPr>
                          <w:rFonts w:ascii="Calibri" w:hAnsi="Calibri"/>
                        </w:rPr>
                        <w:t xml:space="preserve">• Cada autor/a podrá enviar como máximo 1 artículo a la Jornada. </w:t>
                      </w:r>
                    </w:p>
                    <w:p w:rsidR="00FD205A" w:rsidRPr="000511CE" w:rsidRDefault="00FD205A" w:rsidP="00CA6436">
                      <w:pPr>
                        <w:rPr>
                          <w:rFonts w:ascii="Calibri" w:hAnsi="Calibri"/>
                        </w:rPr>
                      </w:pPr>
                      <w:r w:rsidRPr="000511CE">
                        <w:rPr>
                          <w:rFonts w:ascii="Calibri" w:hAnsi="Calibri"/>
                        </w:rPr>
                        <w:t>• El envío del artículo expresa la autorización del/a autor/a a que la misma sea publicada.</w:t>
                      </w:r>
                    </w:p>
                    <w:p w:rsidR="00FD205A" w:rsidRPr="000511CE" w:rsidRDefault="00FD205A" w:rsidP="00CA6436">
                      <w:pPr>
                        <w:rPr>
                          <w:rFonts w:ascii="Calibri" w:hAnsi="Calibri"/>
                        </w:rPr>
                      </w:pPr>
                    </w:p>
                    <w:p w:rsidR="00FD205A" w:rsidRPr="000511CE" w:rsidRDefault="00FD205A" w:rsidP="00CA6436">
                      <w:pPr>
                        <w:ind w:left="708" w:hanging="708"/>
                        <w:rPr>
                          <w:rFonts w:ascii="Calibri" w:hAnsi="Calibri" w:cs="Calibri"/>
                          <w:b/>
                        </w:rPr>
                      </w:pPr>
                      <w:r w:rsidRPr="000511CE">
                        <w:rPr>
                          <w:rFonts w:ascii="Calibri" w:hAnsi="Calibri" w:cs="Calibri"/>
                          <w:b/>
                        </w:rPr>
                        <w:t>Campos temáticos prioritarios:</w:t>
                      </w:r>
                    </w:p>
                    <w:p w:rsidR="00FD205A" w:rsidRPr="000511CE" w:rsidRDefault="00FD205A" w:rsidP="00CA6436">
                      <w:pPr>
                        <w:numPr>
                          <w:ilvl w:val="0"/>
                          <w:numId w:val="7"/>
                        </w:numPr>
                        <w:tabs>
                          <w:tab w:val="num" w:pos="540"/>
                        </w:tabs>
                        <w:suppressAutoHyphens/>
                        <w:ind w:left="708" w:hanging="708"/>
                        <w:rPr>
                          <w:rFonts w:ascii="Calibri" w:hAnsi="Calibri" w:cs="Calibri"/>
                          <w:b/>
                        </w:rPr>
                      </w:pPr>
                      <w:r w:rsidRPr="000511CE">
                        <w:rPr>
                          <w:rFonts w:ascii="Calibri" w:hAnsi="Calibri" w:cs="Calibri"/>
                          <w:b/>
                        </w:rPr>
                        <w:t>Género y diversidad</w:t>
                      </w:r>
                    </w:p>
                    <w:p w:rsidR="00FD205A" w:rsidRPr="000511CE" w:rsidRDefault="00FD205A" w:rsidP="00CA6436">
                      <w:pPr>
                        <w:numPr>
                          <w:ilvl w:val="0"/>
                          <w:numId w:val="7"/>
                        </w:numPr>
                        <w:tabs>
                          <w:tab w:val="num" w:pos="540"/>
                        </w:tabs>
                        <w:suppressAutoHyphens/>
                        <w:ind w:left="708" w:hanging="708"/>
                        <w:rPr>
                          <w:rFonts w:ascii="Calibri" w:hAnsi="Calibri" w:cs="Calibri"/>
                          <w:b/>
                        </w:rPr>
                      </w:pPr>
                      <w:r w:rsidRPr="000511CE">
                        <w:rPr>
                          <w:rFonts w:ascii="Calibri" w:hAnsi="Calibri" w:cs="Calibri"/>
                          <w:b/>
                        </w:rPr>
                        <w:t>Adultos mayores</w:t>
                      </w:r>
                    </w:p>
                    <w:p w:rsidR="00FD205A" w:rsidRPr="000511CE" w:rsidRDefault="00FD205A" w:rsidP="00CA6436">
                      <w:pPr>
                        <w:numPr>
                          <w:ilvl w:val="0"/>
                          <w:numId w:val="7"/>
                        </w:numPr>
                        <w:tabs>
                          <w:tab w:val="num" w:pos="540"/>
                        </w:tabs>
                        <w:suppressAutoHyphens/>
                        <w:ind w:left="708" w:hanging="708"/>
                        <w:rPr>
                          <w:rFonts w:ascii="Calibri" w:hAnsi="Calibri" w:cs="Calibri"/>
                          <w:b/>
                        </w:rPr>
                      </w:pPr>
                      <w:r w:rsidRPr="000511CE">
                        <w:rPr>
                          <w:rFonts w:ascii="Calibri" w:hAnsi="Calibri" w:cs="Calibri"/>
                          <w:b/>
                        </w:rPr>
                        <w:t>Pueblos originarios</w:t>
                      </w:r>
                    </w:p>
                    <w:p w:rsidR="00FD205A" w:rsidRPr="000511CE" w:rsidRDefault="00FD205A" w:rsidP="00CA6436">
                      <w:pPr>
                        <w:ind w:left="708" w:hanging="708"/>
                        <w:rPr>
                          <w:rFonts w:ascii="Calibri" w:hAnsi="Calibri"/>
                        </w:rPr>
                      </w:pPr>
                    </w:p>
                    <w:p w:rsidR="00FD205A" w:rsidRPr="000511CE" w:rsidRDefault="00FD205A" w:rsidP="00CA6436">
                      <w:pPr>
                        <w:spacing w:line="200" w:lineRule="atLeast"/>
                        <w:rPr>
                          <w:rFonts w:ascii="Calibri" w:hAnsi="Calibri"/>
                        </w:rPr>
                      </w:pPr>
                      <w:r w:rsidRPr="000511CE">
                        <w:rPr>
                          <w:rFonts w:ascii="Calibri" w:hAnsi="Calibri"/>
                        </w:rPr>
                        <w:t>No obstante se recibirán artículos vinculados a las siguientes temáticas:</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Economía social y solidaria</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Cultura</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Violencia Institucional</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Educación</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Contextos de encierro</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Otros</w:t>
                      </w:r>
                    </w:p>
                    <w:p w:rsidR="00FD205A" w:rsidRPr="00903567" w:rsidRDefault="00FD205A" w:rsidP="00CA6436">
                      <w:pPr>
                        <w:spacing w:line="200" w:lineRule="atLeast"/>
                        <w:rPr>
                          <w:rFonts w:ascii="Stempel Garamond LT Std" w:hAnsi="Stempel Garamond LT Std"/>
                        </w:rPr>
                      </w:pPr>
                    </w:p>
                  </w:txbxContent>
                </v:textbox>
              </v:shape>
            </w:pict>
          </mc:Fallback>
        </mc:AlternateContent>
      </w:r>
      <w:r>
        <w:rPr>
          <w:noProof/>
          <w:lang w:val="es-AR" w:eastAsia="es-AR"/>
        </w:rPr>
        <w:drawing>
          <wp:inline distT="0" distB="0" distL="0" distR="0">
            <wp:extent cx="7566660" cy="106908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0860"/>
                    </a:xfrm>
                    <a:prstGeom prst="rect">
                      <a:avLst/>
                    </a:prstGeom>
                    <a:noFill/>
                    <a:ln>
                      <a:noFill/>
                    </a:ln>
                  </pic:spPr>
                </pic:pic>
              </a:graphicData>
            </a:graphic>
          </wp:inline>
        </w:drawing>
      </w:r>
    </w:p>
    <w:p w:rsidR="00FD205A" w:rsidRDefault="009933B2">
      <w:r>
        <w:rPr>
          <w:noProof/>
          <w:lang w:val="es-AR" w:eastAsia="es-AR"/>
        </w:rPr>
        <w:lastRenderedPageBreak/>
        <mc:AlternateContent>
          <mc:Choice Requires="wps">
            <w:drawing>
              <wp:anchor distT="0" distB="0" distL="114300" distR="114300" simplePos="0" relativeHeight="251659264" behindDoc="0" locked="0" layoutInCell="0" allowOverlap="1">
                <wp:simplePos x="0" y="0"/>
                <wp:positionH relativeFrom="column">
                  <wp:posOffset>1311275</wp:posOffset>
                </wp:positionH>
                <wp:positionV relativeFrom="paragraph">
                  <wp:posOffset>2292350</wp:posOffset>
                </wp:positionV>
                <wp:extent cx="5601335" cy="6867525"/>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1335" cy="686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5A" w:rsidRPr="000511CE" w:rsidRDefault="00FD205A" w:rsidP="00E33126">
                            <w:pPr>
                              <w:jc w:val="both"/>
                              <w:rPr>
                                <w:rFonts w:ascii="Calibri" w:hAnsi="Calibri" w:cs="Calibri"/>
                                <w:i/>
                                <w:iCs/>
                              </w:rPr>
                            </w:pPr>
                            <w:r w:rsidRPr="000511CE">
                              <w:rPr>
                                <w:rFonts w:ascii="Calibri" w:hAnsi="Calibri" w:cs="Calibri"/>
                                <w:i/>
                                <w:iCs/>
                              </w:rPr>
                              <w:t xml:space="preserve">Asimismo, los </w:t>
                            </w:r>
                            <w:r w:rsidRPr="000511CE">
                              <w:rPr>
                                <w:rFonts w:ascii="Calibri" w:hAnsi="Calibri" w:cs="Calibri"/>
                                <w:b/>
                                <w:i/>
                                <w:iCs/>
                              </w:rPr>
                              <w:t>campos temáticos</w:t>
                            </w:r>
                            <w:r w:rsidRPr="000511CE">
                              <w:rPr>
                                <w:rFonts w:ascii="Calibri" w:hAnsi="Calibri" w:cs="Calibri"/>
                                <w:i/>
                                <w:iCs/>
                              </w:rPr>
                              <w:t xml:space="preserve"> deberán ser abordados desde alguno de los siguientes enfoques:</w:t>
                            </w:r>
                          </w:p>
                          <w:p w:rsidR="00FD205A" w:rsidRPr="000511CE" w:rsidRDefault="00FD205A" w:rsidP="00A26673">
                            <w:pPr>
                              <w:numPr>
                                <w:ilvl w:val="0"/>
                                <w:numId w:val="2"/>
                              </w:numPr>
                              <w:tabs>
                                <w:tab w:val="num" w:pos="540"/>
                                <w:tab w:val="num" w:pos="1800"/>
                              </w:tabs>
                              <w:spacing w:line="200" w:lineRule="atLeast"/>
                              <w:rPr>
                                <w:rFonts w:ascii="Calibri" w:hAnsi="Calibri" w:cs="Arial"/>
                              </w:rPr>
                            </w:pPr>
                            <w:r w:rsidRPr="000511CE">
                              <w:rPr>
                                <w:rFonts w:ascii="Calibri" w:hAnsi="Calibri" w:cs="Arial"/>
                                <w:b/>
                              </w:rPr>
                              <w:t>Políticas Públicas  y Universidad:</w:t>
                            </w:r>
                            <w:r w:rsidRPr="000511CE">
                              <w:rPr>
                                <w:rFonts w:ascii="Calibri" w:hAnsi="Calibri" w:cs="Arial"/>
                              </w:rPr>
                              <w:t xml:space="preserve"> Las universidades como parte del dispositivo de ejecución de políticas públicas. Autonomía, Articulación y Cooperación. Coordinación con los distintos niveles del Estado y otros actores sociales. Ámbitos institucionales específicos: disciplinas o problemas. </w:t>
                            </w:r>
                          </w:p>
                          <w:p w:rsidR="00FD205A" w:rsidRPr="000511CE" w:rsidRDefault="00FD205A" w:rsidP="00A26673">
                            <w:pPr>
                              <w:numPr>
                                <w:ilvl w:val="0"/>
                                <w:numId w:val="2"/>
                              </w:numPr>
                              <w:tabs>
                                <w:tab w:val="num" w:pos="540"/>
                                <w:tab w:val="num" w:pos="1800"/>
                              </w:tabs>
                              <w:spacing w:line="200" w:lineRule="atLeast"/>
                              <w:rPr>
                                <w:rFonts w:ascii="Calibri" w:hAnsi="Calibri" w:cs="Arial"/>
                              </w:rPr>
                            </w:pPr>
                            <w:r w:rsidRPr="000511CE">
                              <w:rPr>
                                <w:rFonts w:ascii="Calibri" w:hAnsi="Calibri" w:cs="Arial"/>
                                <w:b/>
                              </w:rPr>
                              <w:t>Evaluación y Sistematización:</w:t>
                            </w:r>
                            <w:r w:rsidRPr="000511CE">
                              <w:rPr>
                                <w:rFonts w:ascii="Calibri" w:hAnsi="Calibri" w:cs="Arial"/>
                              </w:rPr>
                              <w:t xml:space="preserv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formalización o flexibilidad. Dispositivos institucionales de recuperación de las experiencias de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Definición de parámetros evaluativos: pertinencia, relevancia, eficacia y eficiencia. Participación  de distintos actores en la definición de la agenda, en la ejecución y en la evaluación. </w:t>
                            </w:r>
                          </w:p>
                          <w:p w:rsidR="00FD205A" w:rsidRPr="000511CE" w:rsidRDefault="00FD205A" w:rsidP="00CA6436">
                            <w:pPr>
                              <w:numPr>
                                <w:ilvl w:val="0"/>
                                <w:numId w:val="2"/>
                              </w:numPr>
                              <w:tabs>
                                <w:tab w:val="num" w:pos="540"/>
                                <w:tab w:val="num" w:pos="1800"/>
                              </w:tabs>
                              <w:spacing w:line="200" w:lineRule="atLeast"/>
                              <w:rPr>
                                <w:rFonts w:ascii="Calibri" w:hAnsi="Calibri" w:cs="Arial"/>
                              </w:rPr>
                            </w:pPr>
                            <w:r w:rsidRPr="000511CE">
                              <w:rPr>
                                <w:rFonts w:ascii="Calibri" w:hAnsi="Calibri" w:cs="Arial"/>
                                <w:b/>
                              </w:rPr>
                              <w:t xml:space="preserve">Curricularización e Integración: </w:t>
                            </w:r>
                            <w:r w:rsidRPr="000511CE">
                              <w:rPr>
                                <w:rFonts w:ascii="Calibri" w:hAnsi="Calibri" w:cs="Arial"/>
                              </w:rPr>
                              <w:t xml:space="preserve">Dimensión normativa e institucional. Ámbitos de desarrollo de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recursos  que se destinan y expectativas sobre su desarrollo. Su acreditación e incorporación en planes de estudio, concursos docentes y no docentes, dedicaciones. Límites y relación con la investigación y vinculación.</w:t>
                            </w:r>
                          </w:p>
                          <w:p w:rsidR="00FD205A" w:rsidRPr="000511CE" w:rsidRDefault="00FD205A" w:rsidP="00CA6436">
                            <w:pPr>
                              <w:numPr>
                                <w:ilvl w:val="0"/>
                                <w:numId w:val="2"/>
                              </w:numPr>
                              <w:tabs>
                                <w:tab w:val="num" w:pos="540"/>
                                <w:tab w:val="num" w:pos="1800"/>
                              </w:tabs>
                              <w:spacing w:line="200" w:lineRule="atLeast"/>
                              <w:rPr>
                                <w:rFonts w:ascii="Calibri" w:hAnsi="Calibri" w:cs="Arial"/>
                              </w:rPr>
                            </w:pPr>
                            <w:smartTag w:uri="urn:schemas-microsoft-com:office:smarttags" w:element="metricconverter">
                              <w:smartTagPr>
                                <w:attr w:name="ProductID" w:val="12 a"/>
                              </w:smartTagPr>
                              <w:r w:rsidRPr="000511CE">
                                <w:rPr>
                                  <w:rFonts w:ascii="Calibri" w:hAnsi="Calibri" w:cs="Arial"/>
                                  <w:b/>
                                </w:rPr>
                                <w:t>La Extensión Universitaria</w:t>
                              </w:r>
                            </w:smartTag>
                            <w:r w:rsidRPr="000511CE">
                              <w:rPr>
                                <w:rFonts w:ascii="Calibri" w:hAnsi="Calibri" w:cs="Arial"/>
                                <w:b/>
                              </w:rPr>
                              <w:t xml:space="preserve"> como dispositivo de formación en la cooperación y el compromiso</w:t>
                            </w:r>
                            <w:r w:rsidRPr="000511CE">
                              <w:rPr>
                                <w:rFonts w:ascii="Calibri" w:hAnsi="Calibri" w:cs="Arial"/>
                              </w:rPr>
                              <w:t xml:space="preserv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como Praxis. Aportes a la formación y a la construcción de conocimiento: Dimensión individual e institucional.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como espacio de intercambio de saberes. Dimensiones políticas y éticas del proceso formativo. </w:t>
                            </w:r>
                          </w:p>
                          <w:p w:rsidR="00FD205A" w:rsidRPr="000511CE" w:rsidRDefault="00FD205A" w:rsidP="00CA6436">
                            <w:pPr>
                              <w:tabs>
                                <w:tab w:val="num" w:pos="540"/>
                                <w:tab w:val="num" w:pos="1800"/>
                              </w:tabs>
                              <w:spacing w:line="200" w:lineRule="atLeast"/>
                              <w:ind w:left="360"/>
                              <w:rPr>
                                <w:rFonts w:ascii="Calibri" w:hAnsi="Calibri" w:cs="Arial"/>
                              </w:rPr>
                            </w:pPr>
                          </w:p>
                          <w:p w:rsidR="00FD205A" w:rsidRPr="000511CE" w:rsidRDefault="00FD205A" w:rsidP="00903567">
                            <w:pPr>
                              <w:spacing w:line="200" w:lineRule="atLeast"/>
                              <w:rPr>
                                <w:rFonts w:ascii="Calibri" w:hAnsi="Calibri"/>
                              </w:rPr>
                            </w:pPr>
                          </w:p>
                          <w:p w:rsidR="00FD205A" w:rsidRPr="000511CE" w:rsidRDefault="00FD205A" w:rsidP="00CA6436">
                            <w:pPr>
                              <w:suppressAutoHyphens/>
                              <w:jc w:val="both"/>
                              <w:rPr>
                                <w:rFonts w:ascii="Calibri" w:hAnsi="Calibri"/>
                              </w:rPr>
                            </w:pPr>
                            <w:r w:rsidRPr="000511CE">
                              <w:rPr>
                                <w:rFonts w:ascii="Calibri" w:hAnsi="Calibri"/>
                              </w:rPr>
                              <w:t xml:space="preserve">La presentación y eventual publicación de los artículos, se entienden como un estímulo a la participación de la comunidad universitaria de las diferentes regiones del país. </w:t>
                            </w:r>
                          </w:p>
                          <w:p w:rsidR="00FD205A" w:rsidRPr="000511CE" w:rsidRDefault="00FD205A" w:rsidP="00903567">
                            <w:pPr>
                              <w:spacing w:line="200" w:lineRule="atLeast"/>
                              <w:rPr>
                                <w:rFonts w:ascii="Calibri" w:hAnsi="Calibri"/>
                              </w:rPr>
                            </w:pPr>
                          </w:p>
                          <w:p w:rsidR="00FD205A" w:rsidRPr="000511CE" w:rsidRDefault="00FD205A" w:rsidP="00903567">
                            <w:pPr>
                              <w:spacing w:line="200" w:lineRule="atLeast"/>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 Cuadro de texto" o:spid="_x0000_s1027" type="#_x0000_t202" style="position:absolute;margin-left:103.25pt;margin-top:180.5pt;width:441.05pt;height:5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" o:allowincell="f" filled="f" stroked="f" strokeweight=".5pt">
                <v:path arrowok="t"/>
                <v:textbox>
                  <w:txbxContent>
                    <w:p w:rsidR="00FD205A" w:rsidRPr="000511CE" w:rsidRDefault="00FD205A" w:rsidP="00E33126">
                      <w:pPr>
                        <w:jc w:val="both"/>
                        <w:rPr>
                          <w:rFonts w:ascii="Calibri" w:hAnsi="Calibri" w:cs="Calibri"/>
                          <w:i/>
                          <w:iCs/>
                        </w:rPr>
                      </w:pPr>
                      <w:r w:rsidRPr="000511CE">
                        <w:rPr>
                          <w:rFonts w:ascii="Calibri" w:hAnsi="Calibri" w:cs="Calibri"/>
                          <w:i/>
                          <w:iCs/>
                        </w:rPr>
                        <w:t xml:space="preserve">Asimismo, los </w:t>
                      </w:r>
                      <w:r w:rsidRPr="000511CE">
                        <w:rPr>
                          <w:rFonts w:ascii="Calibri" w:hAnsi="Calibri" w:cs="Calibri"/>
                          <w:b/>
                          <w:i/>
                          <w:iCs/>
                        </w:rPr>
                        <w:t>campos temáticos</w:t>
                      </w:r>
                      <w:r w:rsidRPr="000511CE">
                        <w:rPr>
                          <w:rFonts w:ascii="Calibri" w:hAnsi="Calibri" w:cs="Calibri"/>
                          <w:i/>
                          <w:iCs/>
                        </w:rPr>
                        <w:t xml:space="preserve"> deberán ser abordados desde alguno de los siguientes enfoques:</w:t>
                      </w:r>
                    </w:p>
                    <w:p w:rsidR="00FD205A" w:rsidRPr="000511CE" w:rsidRDefault="00FD205A" w:rsidP="00A26673">
                      <w:pPr>
                        <w:numPr>
                          <w:ilvl w:val="0"/>
                          <w:numId w:val="2"/>
                        </w:numPr>
                        <w:tabs>
                          <w:tab w:val="num" w:pos="540"/>
                          <w:tab w:val="num" w:pos="1800"/>
                        </w:tabs>
                        <w:spacing w:line="200" w:lineRule="atLeast"/>
                        <w:rPr>
                          <w:rFonts w:ascii="Calibri" w:hAnsi="Calibri" w:cs="Arial"/>
                        </w:rPr>
                      </w:pPr>
                      <w:r w:rsidRPr="000511CE">
                        <w:rPr>
                          <w:rFonts w:ascii="Calibri" w:hAnsi="Calibri" w:cs="Arial"/>
                          <w:b/>
                        </w:rPr>
                        <w:t>Políticas Públicas  y Universidad:</w:t>
                      </w:r>
                      <w:r w:rsidRPr="000511CE">
                        <w:rPr>
                          <w:rFonts w:ascii="Calibri" w:hAnsi="Calibri" w:cs="Arial"/>
                        </w:rPr>
                        <w:t xml:space="preserve"> Las universidades como parte del dispositivo de ejecución de políticas públicas. Autonomía, Articulación y Cooperación. Coordinación con los distintos niveles del Estado y otros actores sociales. Ámbitos institucionales específicos: disciplinas o problemas. </w:t>
                      </w:r>
                    </w:p>
                    <w:p w:rsidR="00FD205A" w:rsidRPr="000511CE" w:rsidRDefault="00FD205A" w:rsidP="00A26673">
                      <w:pPr>
                        <w:numPr>
                          <w:ilvl w:val="0"/>
                          <w:numId w:val="2"/>
                        </w:numPr>
                        <w:tabs>
                          <w:tab w:val="num" w:pos="540"/>
                          <w:tab w:val="num" w:pos="1800"/>
                        </w:tabs>
                        <w:spacing w:line="200" w:lineRule="atLeast"/>
                        <w:rPr>
                          <w:rFonts w:ascii="Calibri" w:hAnsi="Calibri" w:cs="Arial"/>
                        </w:rPr>
                      </w:pPr>
                      <w:r w:rsidRPr="000511CE">
                        <w:rPr>
                          <w:rFonts w:ascii="Calibri" w:hAnsi="Calibri" w:cs="Arial"/>
                          <w:b/>
                        </w:rPr>
                        <w:t>Evaluación y Sistematización:</w:t>
                      </w:r>
                      <w:r w:rsidRPr="000511CE">
                        <w:rPr>
                          <w:rFonts w:ascii="Calibri" w:hAnsi="Calibri" w:cs="Arial"/>
                        </w:rPr>
                        <w:t xml:space="preserv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formalización o flexibilidad. Dispositivos institucionales de recuperación de las experiencias de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Definición de parámetros evaluativos: pertinencia, relevancia, eficacia y eficiencia. Participación  de distintos actores en la definición de la agenda, en la ejecución y en la evaluación. </w:t>
                      </w:r>
                    </w:p>
                    <w:p w:rsidR="00FD205A" w:rsidRPr="000511CE" w:rsidRDefault="00FD205A" w:rsidP="00CA6436">
                      <w:pPr>
                        <w:numPr>
                          <w:ilvl w:val="0"/>
                          <w:numId w:val="2"/>
                        </w:numPr>
                        <w:tabs>
                          <w:tab w:val="num" w:pos="540"/>
                          <w:tab w:val="num" w:pos="1800"/>
                        </w:tabs>
                        <w:spacing w:line="200" w:lineRule="atLeast"/>
                        <w:rPr>
                          <w:rFonts w:ascii="Calibri" w:hAnsi="Calibri" w:cs="Arial"/>
                        </w:rPr>
                      </w:pPr>
                      <w:r w:rsidRPr="000511CE">
                        <w:rPr>
                          <w:rFonts w:ascii="Calibri" w:hAnsi="Calibri" w:cs="Arial"/>
                          <w:b/>
                        </w:rPr>
                        <w:t xml:space="preserve">Curricularización e Integración: </w:t>
                      </w:r>
                      <w:r w:rsidRPr="000511CE">
                        <w:rPr>
                          <w:rFonts w:ascii="Calibri" w:hAnsi="Calibri" w:cs="Arial"/>
                        </w:rPr>
                        <w:t xml:space="preserve">Dimensión normativa e institucional. Ámbitos de desarrollo de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recursos  que se destinan y expectativas sobre su desarrollo. Su acreditación e incorporación en planes de estudio, concursos docentes y no docentes, dedicaciones. Límites y relación con la investigación y vinculación.</w:t>
                      </w:r>
                    </w:p>
                    <w:p w:rsidR="00FD205A" w:rsidRPr="000511CE" w:rsidRDefault="00FD205A" w:rsidP="00CA6436">
                      <w:pPr>
                        <w:numPr>
                          <w:ilvl w:val="0"/>
                          <w:numId w:val="2"/>
                        </w:numPr>
                        <w:tabs>
                          <w:tab w:val="num" w:pos="540"/>
                          <w:tab w:val="num" w:pos="1800"/>
                        </w:tabs>
                        <w:spacing w:line="200" w:lineRule="atLeast"/>
                        <w:rPr>
                          <w:rFonts w:ascii="Calibri" w:hAnsi="Calibri" w:cs="Arial"/>
                        </w:rPr>
                      </w:pPr>
                      <w:smartTag w:uri="urn:schemas-microsoft-com:office:smarttags" w:element="metricconverter">
                        <w:smartTagPr>
                          <w:attr w:name="ProductID" w:val="12 a"/>
                        </w:smartTagPr>
                        <w:r w:rsidRPr="000511CE">
                          <w:rPr>
                            <w:rFonts w:ascii="Calibri" w:hAnsi="Calibri" w:cs="Arial"/>
                            <w:b/>
                          </w:rPr>
                          <w:t>La Extensión Universitaria</w:t>
                        </w:r>
                      </w:smartTag>
                      <w:r w:rsidRPr="000511CE">
                        <w:rPr>
                          <w:rFonts w:ascii="Calibri" w:hAnsi="Calibri" w:cs="Arial"/>
                          <w:b/>
                        </w:rPr>
                        <w:t xml:space="preserve"> como dispositivo de formación en la cooperación y el compromiso</w:t>
                      </w:r>
                      <w:r w:rsidRPr="000511CE">
                        <w:rPr>
                          <w:rFonts w:ascii="Calibri" w:hAnsi="Calibri" w:cs="Arial"/>
                        </w:rPr>
                        <w:t xml:space="preserve">: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como Praxis. Aportes a la formación y a la construcción de conocimiento: Dimensión individual e institucional. </w:t>
                      </w:r>
                      <w:smartTag w:uri="urn:schemas-microsoft-com:office:smarttags" w:element="metricconverter">
                        <w:smartTagPr>
                          <w:attr w:name="ProductID" w:val="12 a"/>
                        </w:smartTagPr>
                        <w:r w:rsidRPr="000511CE">
                          <w:rPr>
                            <w:rFonts w:ascii="Calibri" w:hAnsi="Calibri" w:cs="Arial"/>
                          </w:rPr>
                          <w:t>La Extensión Universitaria</w:t>
                        </w:r>
                      </w:smartTag>
                      <w:r w:rsidRPr="000511CE">
                        <w:rPr>
                          <w:rFonts w:ascii="Calibri" w:hAnsi="Calibri" w:cs="Arial"/>
                        </w:rPr>
                        <w:t xml:space="preserve"> como espacio de intercambio de saberes. Dimensiones políticas y éticas del proceso formativo. </w:t>
                      </w:r>
                    </w:p>
                    <w:p w:rsidR="00FD205A" w:rsidRPr="000511CE" w:rsidRDefault="00FD205A" w:rsidP="00CA6436">
                      <w:pPr>
                        <w:tabs>
                          <w:tab w:val="num" w:pos="540"/>
                          <w:tab w:val="num" w:pos="1800"/>
                        </w:tabs>
                        <w:spacing w:line="200" w:lineRule="atLeast"/>
                        <w:ind w:left="360"/>
                        <w:rPr>
                          <w:rFonts w:ascii="Calibri" w:hAnsi="Calibri" w:cs="Arial"/>
                        </w:rPr>
                      </w:pPr>
                    </w:p>
                    <w:p w:rsidR="00FD205A" w:rsidRPr="000511CE" w:rsidRDefault="00FD205A" w:rsidP="00903567">
                      <w:pPr>
                        <w:spacing w:line="200" w:lineRule="atLeast"/>
                        <w:rPr>
                          <w:rFonts w:ascii="Calibri" w:hAnsi="Calibri"/>
                        </w:rPr>
                      </w:pPr>
                    </w:p>
                    <w:p w:rsidR="00FD205A" w:rsidRPr="000511CE" w:rsidRDefault="00FD205A" w:rsidP="00CA6436">
                      <w:pPr>
                        <w:suppressAutoHyphens/>
                        <w:jc w:val="both"/>
                        <w:rPr>
                          <w:rFonts w:ascii="Calibri" w:hAnsi="Calibri"/>
                        </w:rPr>
                      </w:pPr>
                      <w:r w:rsidRPr="000511CE">
                        <w:rPr>
                          <w:rFonts w:ascii="Calibri" w:hAnsi="Calibri"/>
                        </w:rPr>
                        <w:t xml:space="preserve">La presentación y eventual publicación de los artículos, se entienden como un estímulo a la participación de la comunidad universitaria de las diferentes regiones del país. </w:t>
                      </w:r>
                    </w:p>
                    <w:p w:rsidR="00FD205A" w:rsidRPr="000511CE" w:rsidRDefault="00FD205A" w:rsidP="00903567">
                      <w:pPr>
                        <w:spacing w:line="200" w:lineRule="atLeast"/>
                        <w:rPr>
                          <w:rFonts w:ascii="Calibri" w:hAnsi="Calibri"/>
                        </w:rPr>
                      </w:pPr>
                    </w:p>
                    <w:p w:rsidR="00FD205A" w:rsidRPr="000511CE" w:rsidRDefault="00FD205A" w:rsidP="00903567">
                      <w:pPr>
                        <w:spacing w:line="200" w:lineRule="atLeast"/>
                        <w:rPr>
                          <w:rFonts w:ascii="Calibri" w:hAnsi="Calibri"/>
                        </w:rPr>
                      </w:pPr>
                    </w:p>
                  </w:txbxContent>
                </v:textbox>
              </v:shape>
            </w:pict>
          </mc:Fallback>
        </mc:AlternateContent>
      </w:r>
      <w:r>
        <w:rPr>
          <w:noProof/>
          <w:lang w:val="es-AR" w:eastAsia="es-AR"/>
        </w:rPr>
        <w:drawing>
          <wp:inline distT="0" distB="0" distL="0" distR="0">
            <wp:extent cx="7566660" cy="10690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0860"/>
                    </a:xfrm>
                    <a:prstGeom prst="rect">
                      <a:avLst/>
                    </a:prstGeom>
                    <a:noFill/>
                    <a:ln>
                      <a:noFill/>
                    </a:ln>
                  </pic:spPr>
                </pic:pic>
              </a:graphicData>
            </a:graphic>
          </wp:inline>
        </w:drawing>
      </w:r>
    </w:p>
    <w:p w:rsidR="00FD205A" w:rsidRDefault="009933B2">
      <w:r>
        <w:rPr>
          <w:noProof/>
          <w:lang w:val="es-AR" w:eastAsia="es-AR"/>
        </w:rPr>
        <w:lastRenderedPageBreak/>
        <mc:AlternateContent>
          <mc:Choice Requires="wps">
            <w:drawing>
              <wp:anchor distT="0" distB="0" distL="114300" distR="114300" simplePos="0" relativeHeight="251660288" behindDoc="0" locked="0" layoutInCell="0" allowOverlap="1">
                <wp:simplePos x="0" y="0"/>
                <wp:positionH relativeFrom="column">
                  <wp:posOffset>1257300</wp:posOffset>
                </wp:positionH>
                <wp:positionV relativeFrom="paragraph">
                  <wp:posOffset>2324100</wp:posOffset>
                </wp:positionV>
                <wp:extent cx="5601335" cy="6997700"/>
                <wp:effectExtent l="0" t="0" r="0" b="0"/>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1335" cy="699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5A" w:rsidRPr="000511CE" w:rsidRDefault="00FD205A" w:rsidP="00CA6436">
                            <w:pPr>
                              <w:jc w:val="both"/>
                              <w:rPr>
                                <w:rFonts w:ascii="Calibri" w:hAnsi="Calibri"/>
                                <w:b/>
                              </w:rPr>
                            </w:pPr>
                            <w:r w:rsidRPr="000511CE">
                              <w:rPr>
                                <w:rFonts w:ascii="Calibri" w:hAnsi="Calibri"/>
                                <w:b/>
                              </w:rPr>
                              <w:t>Normas para la presentación de los artículos:</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Tendrán un máximo de 5 páginas.</w:t>
                            </w:r>
                          </w:p>
                          <w:p w:rsidR="00FD205A" w:rsidRPr="000511CE" w:rsidRDefault="00FD205A" w:rsidP="00CA6436">
                            <w:pPr>
                              <w:jc w:val="both"/>
                              <w:rPr>
                                <w:rFonts w:ascii="Calibri" w:hAnsi="Calibri"/>
                              </w:rPr>
                            </w:pPr>
                          </w:p>
                          <w:p w:rsidR="00FD205A" w:rsidRPr="000511CE" w:rsidRDefault="00FD205A" w:rsidP="00CA6436">
                            <w:pPr>
                              <w:jc w:val="both"/>
                              <w:rPr>
                                <w:rFonts w:ascii="Calibri" w:hAnsi="Calibri"/>
                                <w:b/>
                              </w:rPr>
                            </w:pPr>
                            <w:r w:rsidRPr="000511CE">
                              <w:rPr>
                                <w:rFonts w:ascii="Calibri" w:hAnsi="Calibri"/>
                                <w:b/>
                              </w:rPr>
                              <w:t>Estructura del artículo:</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Encabezado de la ponencia:</w:t>
                            </w:r>
                          </w:p>
                          <w:p w:rsidR="00FD205A" w:rsidRPr="000511CE" w:rsidRDefault="00FD205A" w:rsidP="00CA6436">
                            <w:pPr>
                              <w:spacing w:line="200" w:lineRule="atLeast"/>
                              <w:ind w:left="540"/>
                              <w:rPr>
                                <w:rFonts w:ascii="Calibri" w:hAnsi="Calibri"/>
                              </w:rPr>
                            </w:pPr>
                            <w:r w:rsidRPr="000511CE">
                              <w:rPr>
                                <w:rFonts w:ascii="Calibri" w:hAnsi="Calibri"/>
                              </w:rPr>
                              <w:t>- Título (en negrita).</w:t>
                            </w:r>
                          </w:p>
                          <w:p w:rsidR="00FD205A" w:rsidRPr="000511CE" w:rsidRDefault="00FD205A" w:rsidP="00CA6436">
                            <w:pPr>
                              <w:spacing w:line="200" w:lineRule="atLeast"/>
                              <w:ind w:left="540"/>
                              <w:rPr>
                                <w:rFonts w:ascii="Calibri" w:hAnsi="Calibri"/>
                              </w:rPr>
                            </w:pPr>
                            <w:r w:rsidRPr="000511CE">
                              <w:rPr>
                                <w:rFonts w:ascii="Calibri" w:hAnsi="Calibri"/>
                              </w:rPr>
                              <w:t>- Campo temático y enfoque/es elegido/s</w:t>
                            </w:r>
                          </w:p>
                          <w:p w:rsidR="00FD205A" w:rsidRPr="000511CE" w:rsidRDefault="00FD205A" w:rsidP="00CA6436">
                            <w:pPr>
                              <w:spacing w:line="200" w:lineRule="atLeast"/>
                              <w:ind w:left="540"/>
                              <w:rPr>
                                <w:rFonts w:ascii="Calibri" w:hAnsi="Calibri"/>
                              </w:rPr>
                            </w:pPr>
                            <w:r w:rsidRPr="000511CE">
                              <w:rPr>
                                <w:rFonts w:ascii="Calibri" w:hAnsi="Calibri"/>
                              </w:rPr>
                              <w:t>- Nombre y apellido, pertenencia institucional y dirección de correo electrónico de cada autor.</w:t>
                            </w:r>
                          </w:p>
                          <w:p w:rsidR="00FD205A" w:rsidRPr="000511CE" w:rsidRDefault="00FD205A" w:rsidP="00CA6436">
                            <w:pPr>
                              <w:spacing w:line="200" w:lineRule="atLeast"/>
                              <w:ind w:left="540"/>
                              <w:rPr>
                                <w:rFonts w:ascii="Calibri" w:hAnsi="Calibri"/>
                              </w:rPr>
                            </w:pPr>
                            <w:r w:rsidRPr="000511CE">
                              <w:rPr>
                                <w:rFonts w:ascii="Calibri" w:hAnsi="Calibri"/>
                              </w:rPr>
                              <w:t>- Incluir 5 palabras clave.</w:t>
                            </w:r>
                          </w:p>
                          <w:p w:rsidR="00FD205A" w:rsidRPr="000511CE" w:rsidRDefault="00FD205A" w:rsidP="00CA6436">
                            <w:pPr>
                              <w:numPr>
                                <w:ilvl w:val="0"/>
                                <w:numId w:val="9"/>
                              </w:numPr>
                              <w:jc w:val="both"/>
                              <w:rPr>
                                <w:rFonts w:ascii="Calibri" w:hAnsi="Calibri"/>
                                <w:u w:val="single"/>
                              </w:rPr>
                            </w:pPr>
                            <w:r w:rsidRPr="000511CE">
                              <w:rPr>
                                <w:rFonts w:ascii="Calibri" w:hAnsi="Calibri"/>
                                <w:u w:val="single"/>
                              </w:rPr>
                              <w:t>Planteo de problema/cuestión/objetivo del artículo</w:t>
                            </w:r>
                          </w:p>
                          <w:p w:rsidR="00FD205A" w:rsidRPr="000511CE" w:rsidRDefault="00FD205A" w:rsidP="009915D5">
                            <w:pPr>
                              <w:spacing w:line="200" w:lineRule="atLeast"/>
                              <w:ind w:left="1416"/>
                              <w:rPr>
                                <w:rFonts w:ascii="Calibri" w:hAnsi="Calibri"/>
                              </w:rPr>
                            </w:pPr>
                            <w:r w:rsidRPr="000511CE">
                              <w:rPr>
                                <w:rFonts w:ascii="Calibri" w:hAnsi="Calibri"/>
                              </w:rPr>
                              <w:t>- Se consignará el objetivo del artículo, definiendo específicamente el eje temático a abordar.</w:t>
                            </w:r>
                          </w:p>
                          <w:p w:rsidR="00FD205A" w:rsidRPr="000511CE" w:rsidRDefault="00FD205A" w:rsidP="00CA6436">
                            <w:pPr>
                              <w:numPr>
                                <w:ilvl w:val="0"/>
                                <w:numId w:val="9"/>
                              </w:numPr>
                              <w:jc w:val="both"/>
                              <w:rPr>
                                <w:rFonts w:ascii="Calibri" w:hAnsi="Calibri"/>
                                <w:u w:val="single"/>
                              </w:rPr>
                            </w:pPr>
                            <w:r w:rsidRPr="000511CE">
                              <w:rPr>
                                <w:rFonts w:ascii="Calibri" w:hAnsi="Calibri"/>
                                <w:u w:val="single"/>
                              </w:rPr>
                              <w:t>Descripción/ Desarrollo</w:t>
                            </w:r>
                          </w:p>
                          <w:p w:rsidR="00FD205A" w:rsidRPr="000511CE" w:rsidRDefault="00FD205A" w:rsidP="009915D5">
                            <w:pPr>
                              <w:spacing w:line="200" w:lineRule="atLeast"/>
                              <w:ind w:left="1416"/>
                              <w:rPr>
                                <w:rFonts w:ascii="Calibri" w:hAnsi="Calibri"/>
                              </w:rPr>
                            </w:pPr>
                            <w:r w:rsidRPr="000511CE">
                              <w:rPr>
                                <w:rFonts w:ascii="Calibri" w:hAnsi="Calibri"/>
                              </w:rPr>
                              <w:t>- En este apartado se problematizarán (en el caso que la ponencia sea de índole conceptual) o desarrollarán las temáticas propuestas haciendo especial hincapié en los obstáculos y facilitadores en el diseño/implementación/evaluación de las actividades de Extensión Universitaria analizadas.</w:t>
                            </w:r>
                          </w:p>
                          <w:p w:rsidR="00FD205A" w:rsidRPr="000511CE" w:rsidRDefault="00FD205A" w:rsidP="00CA6436">
                            <w:pPr>
                              <w:numPr>
                                <w:ilvl w:val="0"/>
                                <w:numId w:val="9"/>
                              </w:numPr>
                              <w:jc w:val="both"/>
                              <w:rPr>
                                <w:rFonts w:ascii="Calibri" w:hAnsi="Calibri"/>
                                <w:u w:val="single"/>
                              </w:rPr>
                            </w:pPr>
                            <w:r w:rsidRPr="000511CE">
                              <w:rPr>
                                <w:rFonts w:ascii="Calibri" w:hAnsi="Calibri"/>
                                <w:u w:val="single"/>
                              </w:rPr>
                              <w:t>Conclusiones</w:t>
                            </w:r>
                          </w:p>
                          <w:p w:rsidR="00FD205A" w:rsidRPr="000511CE" w:rsidRDefault="00FD205A" w:rsidP="009915D5">
                            <w:pPr>
                              <w:spacing w:line="200" w:lineRule="atLeast"/>
                              <w:ind w:left="1416"/>
                              <w:rPr>
                                <w:rFonts w:ascii="Calibri" w:hAnsi="Calibri"/>
                              </w:rPr>
                            </w:pPr>
                            <w:r w:rsidRPr="000511CE">
                              <w:rPr>
                                <w:rFonts w:ascii="Calibri" w:hAnsi="Calibri"/>
                              </w:rPr>
                              <w:t>- En este apartado se realizará una breve reflexión con respecto a lo expuesto.</w:t>
                            </w:r>
                          </w:p>
                          <w:p w:rsidR="00FD205A" w:rsidRPr="000511CE" w:rsidRDefault="00FD205A" w:rsidP="00CA6436">
                            <w:pPr>
                              <w:numPr>
                                <w:ilvl w:val="0"/>
                                <w:numId w:val="9"/>
                              </w:numPr>
                              <w:jc w:val="both"/>
                              <w:rPr>
                                <w:rFonts w:ascii="Calibri" w:hAnsi="Calibri"/>
                              </w:rPr>
                            </w:pPr>
                            <w:r w:rsidRPr="000511CE">
                              <w:rPr>
                                <w:rFonts w:ascii="Calibri" w:hAnsi="Calibri"/>
                              </w:rPr>
                              <w:t>Formato: documento PDF; tamaño de página A4; márgenes de 2,5cm.; interlineado 1,5cm.; fuente Times New Roman; cuerpo 12; cita con normas APA.</w:t>
                            </w:r>
                          </w:p>
                          <w:p w:rsidR="00FD205A" w:rsidRPr="000511CE" w:rsidRDefault="00FD205A" w:rsidP="00CA6436">
                            <w:pPr>
                              <w:numPr>
                                <w:ilvl w:val="0"/>
                                <w:numId w:val="9"/>
                              </w:numPr>
                              <w:jc w:val="both"/>
                              <w:rPr>
                                <w:rFonts w:ascii="Calibri" w:hAnsi="Calibri"/>
                              </w:rPr>
                            </w:pPr>
                            <w:r w:rsidRPr="000511CE">
                              <w:rPr>
                                <w:rFonts w:ascii="Calibri" w:hAnsi="Calibri"/>
                              </w:rPr>
                              <w:t>Nombre del archivo PDF: tallerXXApellidodelprimerautor.pdf</w:t>
                            </w:r>
                          </w:p>
                          <w:p w:rsidR="00FD205A" w:rsidRPr="000511CE" w:rsidRDefault="00FD205A" w:rsidP="00CA6436">
                            <w:pPr>
                              <w:jc w:val="both"/>
                              <w:rPr>
                                <w:rFonts w:ascii="Calibri" w:hAnsi="Calibri"/>
                              </w:rPr>
                            </w:pPr>
                            <w:r w:rsidRPr="000511CE">
                              <w:rPr>
                                <w:rFonts w:ascii="Calibri" w:hAnsi="Calibri"/>
                              </w:rPr>
                              <w:t>Ejemplo: tallerevaluaciónysistematizaciónCasas.pdf</w:t>
                            </w:r>
                          </w:p>
                          <w:p w:rsidR="00FD205A" w:rsidRPr="000511CE" w:rsidRDefault="00FD205A" w:rsidP="00CA6436">
                            <w:pPr>
                              <w:jc w:val="both"/>
                              <w:rPr>
                                <w:rFonts w:ascii="Calibri" w:hAnsi="Calibri"/>
                                <w:b/>
                              </w:rPr>
                            </w:pPr>
                          </w:p>
                          <w:p w:rsidR="00FD205A" w:rsidRPr="000511CE" w:rsidRDefault="00FD205A" w:rsidP="00E8120C">
                            <w:pPr>
                              <w:spacing w:line="200" w:lineRule="atLeast"/>
                              <w:rPr>
                                <w:rFonts w:ascii="Calibri" w:hAnsi="Calibri" w:cs="Arial"/>
                                <w:b/>
                              </w:rPr>
                            </w:pPr>
                            <w:r w:rsidRPr="000511CE">
                              <w:rPr>
                                <w:rFonts w:ascii="Calibri" w:hAnsi="Calibri" w:cs="Arial"/>
                                <w:b/>
                              </w:rPr>
                              <w:t>Plazo de presentación</w:t>
                            </w:r>
                          </w:p>
                          <w:p w:rsidR="00FD205A" w:rsidRPr="000511CE" w:rsidRDefault="00FD205A" w:rsidP="00E8120C">
                            <w:pPr>
                              <w:spacing w:line="200" w:lineRule="atLeast"/>
                              <w:rPr>
                                <w:rFonts w:ascii="Calibri" w:hAnsi="Calibri" w:cs="Arial"/>
                              </w:rPr>
                            </w:pPr>
                            <w:r w:rsidRPr="000511CE">
                              <w:rPr>
                                <w:rFonts w:ascii="Calibri" w:hAnsi="Calibri" w:cs="Arial"/>
                              </w:rPr>
                              <w:t>Plazo para presentación de artículos: 15 de agosto de 2015</w:t>
                            </w:r>
                          </w:p>
                          <w:p w:rsidR="00FD205A" w:rsidRPr="000511CE" w:rsidRDefault="00FD205A" w:rsidP="00E8120C">
                            <w:pPr>
                              <w:suppressAutoHyphens/>
                              <w:rPr>
                                <w:rFonts w:ascii="Calibri" w:hAnsi="Calibri" w:cs="Arial"/>
                              </w:rPr>
                            </w:pPr>
                            <w:r w:rsidRPr="000511CE">
                              <w:rPr>
                                <w:rFonts w:ascii="Calibri" w:hAnsi="Calibri" w:cs="Arial"/>
                              </w:rPr>
                              <w:t>Plazo de selección de artículos a publicar: 31 de agosto de 2015</w:t>
                            </w:r>
                          </w:p>
                          <w:p w:rsidR="00FD205A" w:rsidRDefault="00FD205A" w:rsidP="00A26673">
                            <w:pPr>
                              <w:suppressAutoHyphens/>
                              <w:jc w:val="both"/>
                              <w:rPr>
                                <w:rFonts w:ascii="Stempel Garamond LT Std" w:hAnsi="Stempel Garamond LT Std" w:cs="Arial"/>
                              </w:rPr>
                            </w:pPr>
                          </w:p>
                          <w:p w:rsidR="00FD205A" w:rsidRPr="000511CE" w:rsidRDefault="00FD205A" w:rsidP="00A26673">
                            <w:pPr>
                              <w:spacing w:line="200" w:lineRule="atLeast"/>
                              <w:rPr>
                                <w:rFonts w:ascii="Calibri" w:hAnsi="Calibri" w:cs="Arial"/>
                                <w:b/>
                              </w:rPr>
                            </w:pPr>
                            <w:r w:rsidRPr="000511CE">
                              <w:rPr>
                                <w:rFonts w:ascii="Calibri" w:hAnsi="Calibri" w:cs="Arial"/>
                                <w:b/>
                              </w:rPr>
                              <w:t>Contacto</w:t>
                            </w:r>
                          </w:p>
                          <w:p w:rsidR="00FD205A" w:rsidRPr="000511CE" w:rsidRDefault="005A50AD" w:rsidP="00A26673">
                            <w:pPr>
                              <w:spacing w:line="200" w:lineRule="atLeast"/>
                              <w:rPr>
                                <w:rFonts w:ascii="Calibri" w:hAnsi="Calibri" w:cs="Arial"/>
                                <w:lang w:eastAsia="ja-JP"/>
                              </w:rPr>
                            </w:pPr>
                            <w:hyperlink r:id="rId11" w:history="1">
                              <w:r w:rsidR="00FD205A" w:rsidRPr="000511CE">
                                <w:rPr>
                                  <w:rStyle w:val="Hipervnculo"/>
                                  <w:rFonts w:ascii="Calibri" w:hAnsi="Calibri" w:cs="Arial"/>
                                </w:rPr>
                                <w:t>jornadaextension2015</w:t>
                              </w:r>
                              <w:r w:rsidR="00FD205A" w:rsidRPr="000511CE">
                                <w:rPr>
                                  <w:rStyle w:val="Hipervnculo"/>
                                  <w:rFonts w:ascii="Calibri" w:hAnsi="Calibri" w:cs="Arial"/>
                                  <w:lang w:eastAsia="ja-JP"/>
                                </w:rPr>
                                <w:t>@unla.edu.ar</w:t>
                              </w:r>
                            </w:hyperlink>
                          </w:p>
                          <w:p w:rsidR="00FD205A" w:rsidRDefault="00FD205A" w:rsidP="00A26673">
                            <w:pPr>
                              <w:suppressAutoHyphens/>
                              <w:jc w:val="both"/>
                              <w:rPr>
                                <w:rFonts w:ascii="Stempel Garamond LT Std" w:hAnsi="Stempel Garamond LT Std" w:cs="Arial"/>
                              </w:rPr>
                            </w:pPr>
                            <w:r w:rsidRPr="000511CE">
                              <w:rPr>
                                <w:rFonts w:ascii="Calibri" w:hAnsi="Calibri" w:cs="Arial"/>
                              </w:rPr>
                              <w:t>011 5533-5600 Int. 5739 y 5635 (de 12 a 18 hs.).</w:t>
                            </w:r>
                          </w:p>
                          <w:p w:rsidR="00FD205A" w:rsidRPr="00903567" w:rsidRDefault="00FD205A" w:rsidP="00A26673">
                            <w:pPr>
                              <w:spacing w:line="200" w:lineRule="atLeast"/>
                              <w:rPr>
                                <w:rFonts w:ascii="Stempel Garamond LT Std" w:hAnsi="Stempel Garamond LT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6 Cuadro de texto" o:spid="_x0000_s1028" type="#_x0000_t202" style="position:absolute;margin-left:99pt;margin-top:183pt;width:441.05pt;height: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" o:allowincell="f" filled="f" stroked="f" strokeweight=".5pt">
                <v:path arrowok="t"/>
                <v:textbox>
                  <w:txbxContent>
                    <w:p w:rsidR="00FD205A" w:rsidRPr="000511CE" w:rsidRDefault="00FD205A" w:rsidP="00CA6436">
                      <w:pPr>
                        <w:jc w:val="both"/>
                        <w:rPr>
                          <w:rFonts w:ascii="Calibri" w:hAnsi="Calibri"/>
                          <w:b/>
                        </w:rPr>
                      </w:pPr>
                      <w:r w:rsidRPr="000511CE">
                        <w:rPr>
                          <w:rFonts w:ascii="Calibri" w:hAnsi="Calibri"/>
                          <w:b/>
                        </w:rPr>
                        <w:t>Normas para la presentación de los artículos:</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Tendrán un máximo de 5 páginas.</w:t>
                      </w:r>
                    </w:p>
                    <w:p w:rsidR="00FD205A" w:rsidRPr="000511CE" w:rsidRDefault="00FD205A" w:rsidP="00CA6436">
                      <w:pPr>
                        <w:jc w:val="both"/>
                        <w:rPr>
                          <w:rFonts w:ascii="Calibri" w:hAnsi="Calibri"/>
                        </w:rPr>
                      </w:pPr>
                    </w:p>
                    <w:p w:rsidR="00FD205A" w:rsidRPr="000511CE" w:rsidRDefault="00FD205A" w:rsidP="00CA6436">
                      <w:pPr>
                        <w:jc w:val="both"/>
                        <w:rPr>
                          <w:rFonts w:ascii="Calibri" w:hAnsi="Calibri"/>
                          <w:b/>
                        </w:rPr>
                      </w:pPr>
                      <w:r w:rsidRPr="000511CE">
                        <w:rPr>
                          <w:rFonts w:ascii="Calibri" w:hAnsi="Calibri"/>
                          <w:b/>
                        </w:rPr>
                        <w:t>Estructura del artículo:</w:t>
                      </w:r>
                    </w:p>
                    <w:p w:rsidR="00FD205A" w:rsidRPr="000511CE" w:rsidRDefault="00FD205A" w:rsidP="00CA6436">
                      <w:pPr>
                        <w:numPr>
                          <w:ilvl w:val="0"/>
                          <w:numId w:val="8"/>
                        </w:numPr>
                        <w:tabs>
                          <w:tab w:val="num" w:pos="540"/>
                        </w:tabs>
                        <w:spacing w:line="200" w:lineRule="atLeast"/>
                        <w:ind w:left="540" w:hanging="540"/>
                        <w:rPr>
                          <w:rFonts w:ascii="Calibri" w:hAnsi="Calibri"/>
                        </w:rPr>
                      </w:pPr>
                      <w:r w:rsidRPr="000511CE">
                        <w:rPr>
                          <w:rFonts w:ascii="Calibri" w:hAnsi="Calibri"/>
                        </w:rPr>
                        <w:t>Encabezado de la ponencia:</w:t>
                      </w:r>
                    </w:p>
                    <w:p w:rsidR="00FD205A" w:rsidRPr="000511CE" w:rsidRDefault="00FD205A" w:rsidP="00CA6436">
                      <w:pPr>
                        <w:spacing w:line="200" w:lineRule="atLeast"/>
                        <w:ind w:left="540"/>
                        <w:rPr>
                          <w:rFonts w:ascii="Calibri" w:hAnsi="Calibri"/>
                        </w:rPr>
                      </w:pPr>
                      <w:r w:rsidRPr="000511CE">
                        <w:rPr>
                          <w:rFonts w:ascii="Calibri" w:hAnsi="Calibri"/>
                        </w:rPr>
                        <w:t>- Título (en negrita).</w:t>
                      </w:r>
                    </w:p>
                    <w:p w:rsidR="00FD205A" w:rsidRPr="000511CE" w:rsidRDefault="00FD205A" w:rsidP="00CA6436">
                      <w:pPr>
                        <w:spacing w:line="200" w:lineRule="atLeast"/>
                        <w:ind w:left="540"/>
                        <w:rPr>
                          <w:rFonts w:ascii="Calibri" w:hAnsi="Calibri"/>
                        </w:rPr>
                      </w:pPr>
                      <w:r w:rsidRPr="000511CE">
                        <w:rPr>
                          <w:rFonts w:ascii="Calibri" w:hAnsi="Calibri"/>
                        </w:rPr>
                        <w:t>- Campo temático y enfoque/es elegido/s</w:t>
                      </w:r>
                    </w:p>
                    <w:p w:rsidR="00FD205A" w:rsidRPr="000511CE" w:rsidRDefault="00FD205A" w:rsidP="00CA6436">
                      <w:pPr>
                        <w:spacing w:line="200" w:lineRule="atLeast"/>
                        <w:ind w:left="540"/>
                        <w:rPr>
                          <w:rFonts w:ascii="Calibri" w:hAnsi="Calibri"/>
                        </w:rPr>
                      </w:pPr>
                      <w:r w:rsidRPr="000511CE">
                        <w:rPr>
                          <w:rFonts w:ascii="Calibri" w:hAnsi="Calibri"/>
                        </w:rPr>
                        <w:t>- Nombre y apellido, pertenencia institucional y dirección de correo electrónico de cada autor.</w:t>
                      </w:r>
                    </w:p>
                    <w:p w:rsidR="00FD205A" w:rsidRPr="000511CE" w:rsidRDefault="00FD205A" w:rsidP="00CA6436">
                      <w:pPr>
                        <w:spacing w:line="200" w:lineRule="atLeast"/>
                        <w:ind w:left="540"/>
                        <w:rPr>
                          <w:rFonts w:ascii="Calibri" w:hAnsi="Calibri"/>
                        </w:rPr>
                      </w:pPr>
                      <w:r w:rsidRPr="000511CE">
                        <w:rPr>
                          <w:rFonts w:ascii="Calibri" w:hAnsi="Calibri"/>
                        </w:rPr>
                        <w:t>- Incluir 5 palabras clave.</w:t>
                      </w:r>
                    </w:p>
                    <w:p w:rsidR="00FD205A" w:rsidRPr="000511CE" w:rsidRDefault="00FD205A" w:rsidP="00CA6436">
                      <w:pPr>
                        <w:numPr>
                          <w:ilvl w:val="0"/>
                          <w:numId w:val="9"/>
                        </w:numPr>
                        <w:jc w:val="both"/>
                        <w:rPr>
                          <w:rFonts w:ascii="Calibri" w:hAnsi="Calibri"/>
                          <w:u w:val="single"/>
                        </w:rPr>
                      </w:pPr>
                      <w:r w:rsidRPr="000511CE">
                        <w:rPr>
                          <w:rFonts w:ascii="Calibri" w:hAnsi="Calibri"/>
                          <w:u w:val="single"/>
                        </w:rPr>
                        <w:t>Planteo de problema/cuestión/objetivo del artículo</w:t>
                      </w:r>
                    </w:p>
                    <w:p w:rsidR="00FD205A" w:rsidRPr="000511CE" w:rsidRDefault="00FD205A" w:rsidP="009915D5">
                      <w:pPr>
                        <w:spacing w:line="200" w:lineRule="atLeast"/>
                        <w:ind w:left="1416"/>
                        <w:rPr>
                          <w:rFonts w:ascii="Calibri" w:hAnsi="Calibri"/>
                        </w:rPr>
                      </w:pPr>
                      <w:r w:rsidRPr="000511CE">
                        <w:rPr>
                          <w:rFonts w:ascii="Calibri" w:hAnsi="Calibri"/>
                        </w:rPr>
                        <w:t>- Se consignará el objetivo del artículo, definiendo específicamente el eje temático a abordar.</w:t>
                      </w:r>
                    </w:p>
                    <w:p w:rsidR="00FD205A" w:rsidRPr="000511CE" w:rsidRDefault="00FD205A" w:rsidP="00CA6436">
                      <w:pPr>
                        <w:numPr>
                          <w:ilvl w:val="0"/>
                          <w:numId w:val="9"/>
                        </w:numPr>
                        <w:jc w:val="both"/>
                        <w:rPr>
                          <w:rFonts w:ascii="Calibri" w:hAnsi="Calibri"/>
                          <w:u w:val="single"/>
                        </w:rPr>
                      </w:pPr>
                      <w:r w:rsidRPr="000511CE">
                        <w:rPr>
                          <w:rFonts w:ascii="Calibri" w:hAnsi="Calibri"/>
                          <w:u w:val="single"/>
                        </w:rPr>
                        <w:t>Descripción/ Desarrollo</w:t>
                      </w:r>
                    </w:p>
                    <w:p w:rsidR="00FD205A" w:rsidRPr="000511CE" w:rsidRDefault="00FD205A" w:rsidP="009915D5">
                      <w:pPr>
                        <w:spacing w:line="200" w:lineRule="atLeast"/>
                        <w:ind w:left="1416"/>
                        <w:rPr>
                          <w:rFonts w:ascii="Calibri" w:hAnsi="Calibri"/>
                        </w:rPr>
                      </w:pPr>
                      <w:r w:rsidRPr="000511CE">
                        <w:rPr>
                          <w:rFonts w:ascii="Calibri" w:hAnsi="Calibri"/>
                        </w:rPr>
                        <w:t>- En este apartado se problematizarán (en el caso que la ponencia sea de índole conceptual) o desarrollarán las temáticas propuestas haciendo especial hincapié en los obstáculos y facilitadores en el diseño/implementación/evaluación de las actividades de Extensión Universitaria analizadas.</w:t>
                      </w:r>
                    </w:p>
                    <w:p w:rsidR="00FD205A" w:rsidRPr="000511CE" w:rsidRDefault="00FD205A" w:rsidP="00CA6436">
                      <w:pPr>
                        <w:numPr>
                          <w:ilvl w:val="0"/>
                          <w:numId w:val="9"/>
                        </w:numPr>
                        <w:jc w:val="both"/>
                        <w:rPr>
                          <w:rFonts w:ascii="Calibri" w:hAnsi="Calibri"/>
                          <w:u w:val="single"/>
                        </w:rPr>
                      </w:pPr>
                      <w:r w:rsidRPr="000511CE">
                        <w:rPr>
                          <w:rFonts w:ascii="Calibri" w:hAnsi="Calibri"/>
                          <w:u w:val="single"/>
                        </w:rPr>
                        <w:t>Conclusiones</w:t>
                      </w:r>
                    </w:p>
                    <w:p w:rsidR="00FD205A" w:rsidRPr="000511CE" w:rsidRDefault="00FD205A" w:rsidP="009915D5">
                      <w:pPr>
                        <w:spacing w:line="200" w:lineRule="atLeast"/>
                        <w:ind w:left="1416"/>
                        <w:rPr>
                          <w:rFonts w:ascii="Calibri" w:hAnsi="Calibri"/>
                        </w:rPr>
                      </w:pPr>
                      <w:r w:rsidRPr="000511CE">
                        <w:rPr>
                          <w:rFonts w:ascii="Calibri" w:hAnsi="Calibri"/>
                        </w:rPr>
                        <w:t>- En este apartado se realizará una breve reflexión con respecto a lo expuesto.</w:t>
                      </w:r>
                    </w:p>
                    <w:p w:rsidR="00FD205A" w:rsidRPr="000511CE" w:rsidRDefault="00FD205A" w:rsidP="00CA6436">
                      <w:pPr>
                        <w:numPr>
                          <w:ilvl w:val="0"/>
                          <w:numId w:val="9"/>
                        </w:numPr>
                        <w:jc w:val="both"/>
                        <w:rPr>
                          <w:rFonts w:ascii="Calibri" w:hAnsi="Calibri"/>
                        </w:rPr>
                      </w:pPr>
                      <w:r w:rsidRPr="000511CE">
                        <w:rPr>
                          <w:rFonts w:ascii="Calibri" w:hAnsi="Calibri"/>
                        </w:rPr>
                        <w:t>Formato: documento PDF; tamaño de página A4; márgenes de 2,5cm.; interlineado 1,5cm.; fuente Times New Roman; cuerpo 12; cita con normas APA.</w:t>
                      </w:r>
                    </w:p>
                    <w:p w:rsidR="00FD205A" w:rsidRPr="000511CE" w:rsidRDefault="00FD205A" w:rsidP="00CA6436">
                      <w:pPr>
                        <w:numPr>
                          <w:ilvl w:val="0"/>
                          <w:numId w:val="9"/>
                        </w:numPr>
                        <w:jc w:val="both"/>
                        <w:rPr>
                          <w:rFonts w:ascii="Calibri" w:hAnsi="Calibri"/>
                        </w:rPr>
                      </w:pPr>
                      <w:r w:rsidRPr="000511CE">
                        <w:rPr>
                          <w:rFonts w:ascii="Calibri" w:hAnsi="Calibri"/>
                        </w:rPr>
                        <w:t>Nombre del archivo PDF: tallerXXApellidodelprimerautor.pdf</w:t>
                      </w:r>
                    </w:p>
                    <w:p w:rsidR="00FD205A" w:rsidRPr="000511CE" w:rsidRDefault="00FD205A" w:rsidP="00CA6436">
                      <w:pPr>
                        <w:jc w:val="both"/>
                        <w:rPr>
                          <w:rFonts w:ascii="Calibri" w:hAnsi="Calibri"/>
                        </w:rPr>
                      </w:pPr>
                      <w:r w:rsidRPr="000511CE">
                        <w:rPr>
                          <w:rFonts w:ascii="Calibri" w:hAnsi="Calibri"/>
                        </w:rPr>
                        <w:t>Ejemplo: tallerevaluaciónysistematizaciónCasas.pdf</w:t>
                      </w:r>
                    </w:p>
                    <w:p w:rsidR="00FD205A" w:rsidRPr="000511CE" w:rsidRDefault="00FD205A" w:rsidP="00CA6436">
                      <w:pPr>
                        <w:jc w:val="both"/>
                        <w:rPr>
                          <w:rFonts w:ascii="Calibri" w:hAnsi="Calibri"/>
                          <w:b/>
                        </w:rPr>
                      </w:pPr>
                    </w:p>
                    <w:p w:rsidR="00FD205A" w:rsidRPr="000511CE" w:rsidRDefault="00FD205A" w:rsidP="00E8120C">
                      <w:pPr>
                        <w:spacing w:line="200" w:lineRule="atLeast"/>
                        <w:rPr>
                          <w:rFonts w:ascii="Calibri" w:hAnsi="Calibri" w:cs="Arial"/>
                          <w:b/>
                        </w:rPr>
                      </w:pPr>
                      <w:r w:rsidRPr="000511CE">
                        <w:rPr>
                          <w:rFonts w:ascii="Calibri" w:hAnsi="Calibri" w:cs="Arial"/>
                          <w:b/>
                        </w:rPr>
                        <w:t>Plazo de presentación</w:t>
                      </w:r>
                    </w:p>
                    <w:p w:rsidR="00FD205A" w:rsidRPr="000511CE" w:rsidRDefault="00FD205A" w:rsidP="00E8120C">
                      <w:pPr>
                        <w:spacing w:line="200" w:lineRule="atLeast"/>
                        <w:rPr>
                          <w:rFonts w:ascii="Calibri" w:hAnsi="Calibri" w:cs="Arial"/>
                        </w:rPr>
                      </w:pPr>
                      <w:r w:rsidRPr="000511CE">
                        <w:rPr>
                          <w:rFonts w:ascii="Calibri" w:hAnsi="Calibri" w:cs="Arial"/>
                        </w:rPr>
                        <w:t>Plazo para presentación de artículos: 15 de agosto de 2015</w:t>
                      </w:r>
                    </w:p>
                    <w:p w:rsidR="00FD205A" w:rsidRPr="000511CE" w:rsidRDefault="00FD205A" w:rsidP="00E8120C">
                      <w:pPr>
                        <w:suppressAutoHyphens/>
                        <w:rPr>
                          <w:rFonts w:ascii="Calibri" w:hAnsi="Calibri" w:cs="Arial"/>
                        </w:rPr>
                      </w:pPr>
                      <w:r w:rsidRPr="000511CE">
                        <w:rPr>
                          <w:rFonts w:ascii="Calibri" w:hAnsi="Calibri" w:cs="Arial"/>
                        </w:rPr>
                        <w:t>Plazo de selección de artículos a publicar: 31 de agosto de 2015</w:t>
                      </w:r>
                    </w:p>
                    <w:p w:rsidR="00FD205A" w:rsidRDefault="00FD205A" w:rsidP="00A26673">
                      <w:pPr>
                        <w:suppressAutoHyphens/>
                        <w:jc w:val="both"/>
                        <w:rPr>
                          <w:rFonts w:ascii="Stempel Garamond LT Std" w:hAnsi="Stempel Garamond LT Std" w:cs="Arial"/>
                        </w:rPr>
                      </w:pPr>
                    </w:p>
                    <w:p w:rsidR="00FD205A" w:rsidRPr="000511CE" w:rsidRDefault="00FD205A" w:rsidP="00A26673">
                      <w:pPr>
                        <w:spacing w:line="200" w:lineRule="atLeast"/>
                        <w:rPr>
                          <w:rFonts w:ascii="Calibri" w:hAnsi="Calibri" w:cs="Arial"/>
                          <w:b/>
                        </w:rPr>
                      </w:pPr>
                      <w:r w:rsidRPr="000511CE">
                        <w:rPr>
                          <w:rFonts w:ascii="Calibri" w:hAnsi="Calibri" w:cs="Arial"/>
                          <w:b/>
                        </w:rPr>
                        <w:t>Contacto</w:t>
                      </w:r>
                    </w:p>
                    <w:p w:rsidR="00FD205A" w:rsidRPr="000511CE" w:rsidRDefault="005A50AD" w:rsidP="00A26673">
                      <w:pPr>
                        <w:spacing w:line="200" w:lineRule="atLeast"/>
                        <w:rPr>
                          <w:rFonts w:ascii="Calibri" w:hAnsi="Calibri" w:cs="Arial"/>
                          <w:lang w:eastAsia="ja-JP"/>
                        </w:rPr>
                      </w:pPr>
                      <w:hyperlink r:id="rId12" w:history="1">
                        <w:r w:rsidR="00FD205A" w:rsidRPr="000511CE">
                          <w:rPr>
                            <w:rStyle w:val="Hipervnculo"/>
                            <w:rFonts w:ascii="Calibri" w:hAnsi="Calibri" w:cs="Arial"/>
                          </w:rPr>
                          <w:t>jornadaextension2015</w:t>
                        </w:r>
                        <w:r w:rsidR="00FD205A" w:rsidRPr="000511CE">
                          <w:rPr>
                            <w:rStyle w:val="Hipervnculo"/>
                            <w:rFonts w:ascii="Calibri" w:hAnsi="Calibri" w:cs="Arial"/>
                            <w:lang w:eastAsia="ja-JP"/>
                          </w:rPr>
                          <w:t>@unla.edu.ar</w:t>
                        </w:r>
                      </w:hyperlink>
                    </w:p>
                    <w:p w:rsidR="00FD205A" w:rsidRDefault="00FD205A" w:rsidP="00A26673">
                      <w:pPr>
                        <w:suppressAutoHyphens/>
                        <w:jc w:val="both"/>
                        <w:rPr>
                          <w:rFonts w:ascii="Stempel Garamond LT Std" w:hAnsi="Stempel Garamond LT Std" w:cs="Arial"/>
                        </w:rPr>
                      </w:pPr>
                      <w:r w:rsidRPr="000511CE">
                        <w:rPr>
                          <w:rFonts w:ascii="Calibri" w:hAnsi="Calibri" w:cs="Arial"/>
                        </w:rPr>
                        <w:t>011 5533-5600 Int. 5739 y 5635 (de 12 a 18 hs.).</w:t>
                      </w:r>
                    </w:p>
                    <w:p w:rsidR="00FD205A" w:rsidRPr="00903567" w:rsidRDefault="00FD205A" w:rsidP="00A26673">
                      <w:pPr>
                        <w:spacing w:line="200" w:lineRule="atLeast"/>
                        <w:rPr>
                          <w:rFonts w:ascii="Stempel Garamond LT Std" w:hAnsi="Stempel Garamond LT Std"/>
                        </w:rPr>
                      </w:pPr>
                    </w:p>
                  </w:txbxContent>
                </v:textbox>
              </v:shape>
            </w:pict>
          </mc:Fallback>
        </mc:AlternateContent>
      </w:r>
      <w:r>
        <w:rPr>
          <w:noProof/>
          <w:lang w:val="es-AR" w:eastAsia="es-AR"/>
        </w:rPr>
        <w:drawing>
          <wp:inline distT="0" distB="0" distL="0" distR="0">
            <wp:extent cx="7566660" cy="106908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0860"/>
                    </a:xfrm>
                    <a:prstGeom prst="rect">
                      <a:avLst/>
                    </a:prstGeom>
                    <a:noFill/>
                    <a:ln>
                      <a:noFill/>
                    </a:ln>
                  </pic:spPr>
                </pic:pic>
              </a:graphicData>
            </a:graphic>
          </wp:inline>
        </w:drawing>
      </w:r>
    </w:p>
    <w:sectPr w:rsidR="00FD205A" w:rsidSect="005E1995">
      <w:pgSz w:w="11907" w:h="16839" w:code="9"/>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0AD" w:rsidRDefault="005A50AD" w:rsidP="005E1995">
      <w:r>
        <w:separator/>
      </w:r>
    </w:p>
  </w:endnote>
  <w:endnote w:type="continuationSeparator" w:id="0">
    <w:p w:rsidR="005A50AD" w:rsidRDefault="005A50AD" w:rsidP="005E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empel Garamond LT St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0AD" w:rsidRDefault="005A50AD" w:rsidP="005E1995">
      <w:r>
        <w:separator/>
      </w:r>
    </w:p>
  </w:footnote>
  <w:footnote w:type="continuationSeparator" w:id="0">
    <w:p w:rsidR="005A50AD" w:rsidRDefault="005A50AD" w:rsidP="005E19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2563773D"/>
    <w:multiLevelType w:val="hybridMultilevel"/>
    <w:tmpl w:val="41D4AE48"/>
    <w:lvl w:ilvl="0" w:tplc="BE626828">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41080E66"/>
    <w:multiLevelType w:val="hybridMultilevel"/>
    <w:tmpl w:val="5F8CFE5A"/>
    <w:lvl w:ilvl="0" w:tplc="BE626828">
      <w:numFmt w:val="bullet"/>
      <w:lvlText w:val=""/>
      <w:lvlJc w:val="left"/>
      <w:pPr>
        <w:tabs>
          <w:tab w:val="num" w:pos="1440"/>
        </w:tabs>
        <w:ind w:left="1440" w:hanging="360"/>
      </w:pPr>
      <w:rPr>
        <w:rFonts w:ascii="Symbol" w:hAnsi="Symbol" w:hint="default"/>
        <w:color w:val="auto"/>
      </w:rPr>
    </w:lvl>
    <w:lvl w:ilvl="1" w:tplc="488814F2">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4C4331F"/>
    <w:multiLevelType w:val="hybridMultilevel"/>
    <w:tmpl w:val="EBF0E3FA"/>
    <w:lvl w:ilvl="0" w:tplc="BE626828">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A0E7B9B"/>
    <w:multiLevelType w:val="hybridMultilevel"/>
    <w:tmpl w:val="05A86096"/>
    <w:lvl w:ilvl="0" w:tplc="BE626828">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7CF93D71"/>
    <w:multiLevelType w:val="hybridMultilevel"/>
    <w:tmpl w:val="9FF87C1C"/>
    <w:lvl w:ilvl="0" w:tplc="488814F2">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7"/>
  </w:num>
  <w:num w:numId="6">
    <w:abstractNumId w:val="1"/>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995"/>
    <w:rsid w:val="000109D0"/>
    <w:rsid w:val="00012DEA"/>
    <w:rsid w:val="000511CE"/>
    <w:rsid w:val="00412E15"/>
    <w:rsid w:val="00455A09"/>
    <w:rsid w:val="005A50AD"/>
    <w:rsid w:val="005E1995"/>
    <w:rsid w:val="00632F22"/>
    <w:rsid w:val="006F5ADF"/>
    <w:rsid w:val="00822961"/>
    <w:rsid w:val="008B7FFB"/>
    <w:rsid w:val="00903567"/>
    <w:rsid w:val="0090797F"/>
    <w:rsid w:val="00920031"/>
    <w:rsid w:val="009915D5"/>
    <w:rsid w:val="009933B2"/>
    <w:rsid w:val="009F5369"/>
    <w:rsid w:val="00A26673"/>
    <w:rsid w:val="00AE7E19"/>
    <w:rsid w:val="00C61A49"/>
    <w:rsid w:val="00CA4397"/>
    <w:rsid w:val="00CA6436"/>
    <w:rsid w:val="00E33126"/>
    <w:rsid w:val="00E56090"/>
    <w:rsid w:val="00E8120C"/>
    <w:rsid w:val="00FD20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995"/>
    <w:rPr>
      <w:rFonts w:ascii="Times New Roman" w:eastAsia="MS Mincho"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E1995"/>
    <w:pPr>
      <w:tabs>
        <w:tab w:val="center" w:pos="4419"/>
        <w:tab w:val="right" w:pos="8838"/>
      </w:tabs>
    </w:pPr>
  </w:style>
  <w:style w:type="character" w:customStyle="1" w:styleId="EncabezadoCar">
    <w:name w:val="Encabezado Car"/>
    <w:basedOn w:val="Fuentedeprrafopredeter"/>
    <w:link w:val="Encabezado"/>
    <w:uiPriority w:val="99"/>
    <w:locked/>
    <w:rsid w:val="005E1995"/>
    <w:rPr>
      <w:rFonts w:cs="Times New Roman"/>
    </w:rPr>
  </w:style>
  <w:style w:type="paragraph" w:styleId="Piedepgina">
    <w:name w:val="footer"/>
    <w:basedOn w:val="Normal"/>
    <w:link w:val="PiedepginaCar"/>
    <w:uiPriority w:val="99"/>
    <w:rsid w:val="005E1995"/>
    <w:pPr>
      <w:tabs>
        <w:tab w:val="center" w:pos="4419"/>
        <w:tab w:val="right" w:pos="8838"/>
      </w:tabs>
    </w:pPr>
  </w:style>
  <w:style w:type="character" w:customStyle="1" w:styleId="PiedepginaCar">
    <w:name w:val="Pie de página Car"/>
    <w:basedOn w:val="Fuentedeprrafopredeter"/>
    <w:link w:val="Piedepgina"/>
    <w:uiPriority w:val="99"/>
    <w:locked/>
    <w:rsid w:val="005E1995"/>
    <w:rPr>
      <w:rFonts w:cs="Times New Roman"/>
    </w:rPr>
  </w:style>
  <w:style w:type="paragraph" w:styleId="Textodeglobo">
    <w:name w:val="Balloon Text"/>
    <w:basedOn w:val="Normal"/>
    <w:link w:val="TextodegloboCar"/>
    <w:uiPriority w:val="99"/>
    <w:semiHidden/>
    <w:rsid w:val="005E199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E1995"/>
    <w:rPr>
      <w:rFonts w:ascii="Tahoma" w:hAnsi="Tahoma" w:cs="Tahoma"/>
      <w:sz w:val="16"/>
      <w:szCs w:val="16"/>
    </w:rPr>
  </w:style>
  <w:style w:type="character" w:styleId="Hipervnculo">
    <w:name w:val="Hyperlink"/>
    <w:basedOn w:val="Fuentedeprrafopredeter"/>
    <w:uiPriority w:val="99"/>
    <w:semiHidden/>
    <w:rsid w:val="005E199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995"/>
    <w:rPr>
      <w:rFonts w:ascii="Times New Roman" w:eastAsia="MS Mincho"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E1995"/>
    <w:pPr>
      <w:tabs>
        <w:tab w:val="center" w:pos="4419"/>
        <w:tab w:val="right" w:pos="8838"/>
      </w:tabs>
    </w:pPr>
  </w:style>
  <w:style w:type="character" w:customStyle="1" w:styleId="EncabezadoCar">
    <w:name w:val="Encabezado Car"/>
    <w:basedOn w:val="Fuentedeprrafopredeter"/>
    <w:link w:val="Encabezado"/>
    <w:uiPriority w:val="99"/>
    <w:locked/>
    <w:rsid w:val="005E1995"/>
    <w:rPr>
      <w:rFonts w:cs="Times New Roman"/>
    </w:rPr>
  </w:style>
  <w:style w:type="paragraph" w:styleId="Piedepgina">
    <w:name w:val="footer"/>
    <w:basedOn w:val="Normal"/>
    <w:link w:val="PiedepginaCar"/>
    <w:uiPriority w:val="99"/>
    <w:rsid w:val="005E1995"/>
    <w:pPr>
      <w:tabs>
        <w:tab w:val="center" w:pos="4419"/>
        <w:tab w:val="right" w:pos="8838"/>
      </w:tabs>
    </w:pPr>
  </w:style>
  <w:style w:type="character" w:customStyle="1" w:styleId="PiedepginaCar">
    <w:name w:val="Pie de página Car"/>
    <w:basedOn w:val="Fuentedeprrafopredeter"/>
    <w:link w:val="Piedepgina"/>
    <w:uiPriority w:val="99"/>
    <w:locked/>
    <w:rsid w:val="005E1995"/>
    <w:rPr>
      <w:rFonts w:cs="Times New Roman"/>
    </w:rPr>
  </w:style>
  <w:style w:type="paragraph" w:styleId="Textodeglobo">
    <w:name w:val="Balloon Text"/>
    <w:basedOn w:val="Normal"/>
    <w:link w:val="TextodegloboCar"/>
    <w:uiPriority w:val="99"/>
    <w:semiHidden/>
    <w:rsid w:val="005E199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E1995"/>
    <w:rPr>
      <w:rFonts w:ascii="Tahoma" w:hAnsi="Tahoma" w:cs="Tahoma"/>
      <w:sz w:val="16"/>
      <w:szCs w:val="16"/>
    </w:rPr>
  </w:style>
  <w:style w:type="character" w:styleId="Hipervnculo">
    <w:name w:val="Hyperlink"/>
    <w:basedOn w:val="Fuentedeprrafopredeter"/>
    <w:uiPriority w:val="99"/>
    <w:semiHidden/>
    <w:rsid w:val="005E199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91561">
      <w:marLeft w:val="0"/>
      <w:marRight w:val="0"/>
      <w:marTop w:val="0"/>
      <w:marBottom w:val="0"/>
      <w:divBdr>
        <w:top w:val="none" w:sz="0" w:space="0" w:color="auto"/>
        <w:left w:val="none" w:sz="0" w:space="0" w:color="auto"/>
        <w:bottom w:val="none" w:sz="0" w:space="0" w:color="auto"/>
        <w:right w:val="none" w:sz="0" w:space="0" w:color="auto"/>
      </w:divBdr>
    </w:div>
    <w:div w:id="3987915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rnadaextension2015@unla.edu.a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jornadaextension2015@unla.edu.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ornadaextension2015@unla.edu.ar" TargetMode="Externa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jornadaextension2015@unla.edu.a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Murphy</dc:creator>
  <cp:lastModifiedBy>usuario</cp:lastModifiedBy>
  <cp:revision>2</cp:revision>
  <dcterms:created xsi:type="dcterms:W3CDTF">2015-07-16T15:00:00Z</dcterms:created>
  <dcterms:modified xsi:type="dcterms:W3CDTF">2015-07-16T15:00:00Z</dcterms:modified>
</cp:coreProperties>
</file>